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369" w:rsidRDefault="00120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E1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Детский сад №50</w:t>
      </w: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E109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10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1E1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Ревда</w:t>
      </w: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Военно-патриотический проект для детей старшего дошкольного</w:t>
      </w: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возраста (5-6 лет)</w:t>
      </w: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«Герои нашего времени»</w:t>
      </w: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56"/>
          <w:szCs w:val="56"/>
        </w:rPr>
      </w:pPr>
    </w:p>
    <w:p w:rsid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Скворцова Т. С. Воспитатель</w:t>
      </w:r>
    </w:p>
    <w:p w:rsidR="00120B8D" w:rsidRP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Баранова Л.А. воспитатель</w:t>
      </w:r>
    </w:p>
    <w:p w:rsidR="00120B8D" w:rsidRPr="00120B8D" w:rsidRDefault="00120B8D" w:rsidP="00120B8D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120B8D" w:rsidRDefault="00120B8D">
      <w:pPr>
        <w:rPr>
          <w:rFonts w:ascii="Times New Roman" w:hAnsi="Times New Roman" w:cs="Times New Roman"/>
          <w:sz w:val="24"/>
          <w:szCs w:val="24"/>
        </w:rPr>
      </w:pPr>
    </w:p>
    <w:p w:rsidR="00245471" w:rsidRDefault="002454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120B8D">
        <w:rPr>
          <w:rFonts w:ascii="Times New Roman" w:hAnsi="Times New Roman" w:cs="Times New Roman"/>
          <w:sz w:val="24"/>
          <w:szCs w:val="24"/>
        </w:rPr>
        <w:t xml:space="preserve"> г.</w:t>
      </w:r>
      <w:r w:rsidR="001E1095">
        <w:rPr>
          <w:rFonts w:ascii="Times New Roman" w:hAnsi="Times New Roman" w:cs="Times New Roman"/>
          <w:sz w:val="24"/>
          <w:szCs w:val="24"/>
        </w:rPr>
        <w:t xml:space="preserve"> </w:t>
      </w:r>
      <w:r w:rsidR="00120B8D">
        <w:rPr>
          <w:rFonts w:ascii="Times New Roman" w:hAnsi="Times New Roman" w:cs="Times New Roman"/>
          <w:sz w:val="24"/>
          <w:szCs w:val="24"/>
        </w:rPr>
        <w:t xml:space="preserve">Ревда </w:t>
      </w:r>
    </w:p>
    <w:p w:rsidR="00120B8D" w:rsidRDefault="002454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55975">
        <w:rPr>
          <w:rFonts w:ascii="Times New Roman" w:hAnsi="Times New Roman" w:cs="Times New Roman"/>
          <w:sz w:val="24"/>
          <w:szCs w:val="24"/>
        </w:rPr>
        <w:t xml:space="preserve">                            2023-2024</w:t>
      </w:r>
      <w:r>
        <w:rPr>
          <w:rFonts w:ascii="Times New Roman" w:hAnsi="Times New Roman" w:cs="Times New Roman"/>
          <w:sz w:val="24"/>
          <w:szCs w:val="24"/>
        </w:rPr>
        <w:t>г</w:t>
      </w:r>
      <w:r w:rsidR="00120B8D">
        <w:rPr>
          <w:rFonts w:ascii="Times New Roman" w:hAnsi="Times New Roman" w:cs="Times New Roman"/>
          <w:sz w:val="24"/>
          <w:szCs w:val="24"/>
        </w:rPr>
        <w:t>г.</w:t>
      </w:r>
    </w:p>
    <w:p w:rsidR="00245471" w:rsidRDefault="00120B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245471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«У страны должны быть герои,</w:t>
      </w:r>
    </w:p>
    <w:p w:rsidR="00FC2742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И люди должны их знать.</w:t>
      </w:r>
    </w:p>
    <w:p w:rsidR="00FC2742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Это должны быть ориентиры, на    </w:t>
      </w:r>
    </w:p>
    <w:p w:rsidR="00FC2742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E109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римерах</w:t>
      </w:r>
      <w:r w:rsidR="001E10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которых сегодняшние </w:t>
      </w:r>
    </w:p>
    <w:p w:rsidR="00FC2742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поколения могли бы воспитываться</w:t>
      </w:r>
    </w:p>
    <w:p w:rsidR="006A3397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и воспитывать своих детей. </w:t>
      </w:r>
    </w:p>
    <w:p w:rsidR="00FC2742" w:rsidRDefault="006A3397" w:rsidP="006A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FC2742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очень важно!»</w:t>
      </w:r>
    </w:p>
    <w:p w:rsidR="00FC2742" w:rsidRDefault="00FC2742" w:rsidP="006A33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Владимир Путин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 xml:space="preserve">                                              ПАСПОРТ ПРОЕКТА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Тема проекта</w:t>
      </w:r>
      <w:r w:rsidRPr="00321C34">
        <w:rPr>
          <w:rFonts w:ascii="Times New Roman" w:hAnsi="Times New Roman" w:cs="Times New Roman"/>
          <w:sz w:val="28"/>
          <w:szCs w:val="28"/>
        </w:rPr>
        <w:t>: «Герои нашего времени»</w:t>
      </w:r>
    </w:p>
    <w:p w:rsidR="00245471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321C34">
        <w:rPr>
          <w:rFonts w:ascii="Times New Roman" w:hAnsi="Times New Roman" w:cs="Times New Roman"/>
          <w:sz w:val="28"/>
          <w:szCs w:val="28"/>
        </w:rPr>
        <w:t xml:space="preserve">: </w:t>
      </w:r>
      <w:r w:rsidR="00CB36E9">
        <w:rPr>
          <w:rFonts w:ascii="Times New Roman" w:hAnsi="Times New Roman" w:cs="Times New Roman"/>
          <w:sz w:val="28"/>
          <w:szCs w:val="28"/>
        </w:rPr>
        <w:t xml:space="preserve">долгосрочный, </w:t>
      </w:r>
      <w:r w:rsidRPr="00321C34">
        <w:rPr>
          <w:rFonts w:ascii="Times New Roman" w:hAnsi="Times New Roman" w:cs="Times New Roman"/>
          <w:sz w:val="28"/>
          <w:szCs w:val="28"/>
        </w:rPr>
        <w:t>социальный, творческий, поисковый.</w:t>
      </w:r>
    </w:p>
    <w:p w:rsidR="00CB36E9" w:rsidRPr="00321C34" w:rsidRDefault="00CB36E9" w:rsidP="00245471">
      <w:pPr>
        <w:rPr>
          <w:rFonts w:ascii="Times New Roman" w:hAnsi="Times New Roman" w:cs="Times New Roman"/>
          <w:sz w:val="28"/>
          <w:szCs w:val="28"/>
        </w:rPr>
      </w:pPr>
      <w:r w:rsidRPr="00CB36E9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655975">
        <w:rPr>
          <w:rFonts w:ascii="Times New Roman" w:hAnsi="Times New Roman" w:cs="Times New Roman"/>
          <w:sz w:val="28"/>
          <w:szCs w:val="28"/>
        </w:rPr>
        <w:t>: ноябрь 2024г.-декабрь 2025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По сфере применения результатов</w:t>
      </w:r>
      <w:r w:rsidRPr="00321C34">
        <w:rPr>
          <w:rFonts w:ascii="Times New Roman" w:hAnsi="Times New Roman" w:cs="Times New Roman"/>
          <w:sz w:val="28"/>
          <w:szCs w:val="28"/>
        </w:rPr>
        <w:t>: социальный</w:t>
      </w:r>
    </w:p>
    <w:p w:rsidR="006A3397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По характеру контактов</w:t>
      </w:r>
      <w:r w:rsidRPr="00321C34">
        <w:rPr>
          <w:rFonts w:ascii="Times New Roman" w:hAnsi="Times New Roman" w:cs="Times New Roman"/>
          <w:sz w:val="28"/>
          <w:szCs w:val="28"/>
        </w:rPr>
        <w:t>: в рамках ДОУ с участием совета ветеранов города Ревды, городской детской библиотеки, музея «История Казачества» школы №1</w:t>
      </w:r>
    </w:p>
    <w:p w:rsidR="00245471" w:rsidRPr="006A3397" w:rsidRDefault="00245471" w:rsidP="00245471">
      <w:pPr>
        <w:rPr>
          <w:rFonts w:ascii="Times New Roman" w:hAnsi="Times New Roman" w:cs="Times New Roman"/>
          <w:b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 xml:space="preserve">- воспитатели и воспитанники </w:t>
      </w:r>
      <w:r w:rsidR="00CB36E9">
        <w:rPr>
          <w:rFonts w:ascii="Times New Roman" w:hAnsi="Times New Roman" w:cs="Times New Roman"/>
          <w:sz w:val="28"/>
          <w:szCs w:val="28"/>
        </w:rPr>
        <w:t xml:space="preserve">старшей </w:t>
      </w:r>
      <w:r w:rsidRPr="00321C34">
        <w:rPr>
          <w:rFonts w:ascii="Times New Roman" w:hAnsi="Times New Roman" w:cs="Times New Roman"/>
          <w:sz w:val="28"/>
          <w:szCs w:val="28"/>
        </w:rPr>
        <w:t>группы;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- родители (законные представители) воспитанников;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- совет ветеранов г. Ревды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-педагоги городской детской библиотеки</w:t>
      </w:r>
    </w:p>
    <w:p w:rsidR="00245471" w:rsidRPr="00321C34" w:rsidRDefault="00245471" w:rsidP="00245471">
      <w:pPr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-экскурсоводы музея</w:t>
      </w:r>
    </w:p>
    <w:p w:rsidR="00FC2742" w:rsidRPr="006A3397" w:rsidRDefault="00245471" w:rsidP="00FC2742">
      <w:pPr>
        <w:shd w:val="clear" w:color="auto" w:fill="FFFFFF"/>
        <w:spacing w:after="0" w:line="360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FC2742" w:rsidRPr="00321C34" w:rsidRDefault="00FC2742" w:rsidP="005C075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Мы часто слышим фразу «Героями не рождаются, героями становятся».  А задумывались ли вы: «А кто такой герой?»</w:t>
      </w:r>
    </w:p>
    <w:p w:rsidR="00FC2742" w:rsidRPr="00321C34" w:rsidRDefault="00FC2742" w:rsidP="005C075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век компьютерных технологий, виртуального мира, переоценки идеалов – есть ли место тем возвышенным качествам человека?</w:t>
      </w:r>
    </w:p>
    <w:p w:rsidR="00FC2742" w:rsidRPr="00321C34" w:rsidRDefault="00FC2742" w:rsidP="005C075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Ценности, идеалы наших родителей, бабушек и дедушек уже не восхищают современное поколение. Но к чему стремиться современным детям, на что опираться?</w:t>
      </w:r>
    </w:p>
    <w:p w:rsidR="00FC2742" w:rsidRPr="00321C34" w:rsidRDefault="00FC2742" w:rsidP="005C075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Есть ли сегодня у нас примеры для подражания, люди, на которых хочется быть похожим?</w:t>
      </w:r>
    </w:p>
    <w:p w:rsidR="00FC2742" w:rsidRPr="00321C34" w:rsidRDefault="00FC2742" w:rsidP="005C075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Неужели в окружающей нас жизни нет людей, которых можно назвать настоящими героями, которые были бы похожи, например, на своих дедов и прадедов, защищавших страну в страшные годы военного лихолетья, покорявших космос, спасавших чужие жизни?</w:t>
      </w:r>
    </w:p>
    <w:p w:rsidR="00FC2742" w:rsidRPr="00321C34" w:rsidRDefault="00FC2742" w:rsidP="005C075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3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Нам кажется, это очень важно сегодня для всех – и для взрослых, и для детей – знать, что рядом с тобой живут люди, которые в любую минуту придут на помощь, «маячки», чьим подвигом можно по-настоящему восхищаться. Их пример показывает нам, как нужно беззаветно любить свою Родину и всех людей.</w:t>
      </w:r>
    </w:p>
    <w:p w:rsidR="00245471" w:rsidRPr="00245471" w:rsidRDefault="00245471" w:rsidP="00245471">
      <w:pPr>
        <w:rPr>
          <w:rFonts w:ascii="Times New Roman" w:hAnsi="Times New Roman" w:cs="Times New Roman"/>
          <w:sz w:val="24"/>
          <w:szCs w:val="24"/>
        </w:rPr>
      </w:pPr>
      <w:r w:rsidRPr="00321C34">
        <w:rPr>
          <w:rFonts w:ascii="Times New Roman" w:hAnsi="Times New Roman" w:cs="Times New Roman"/>
          <w:sz w:val="28"/>
          <w:szCs w:val="28"/>
        </w:rPr>
        <w:t xml:space="preserve"> В настоящее время нарушается преемственность поколений в воспитании детей, и прежде всего, в передаче нравственного опыта, главных жизнен</w:t>
      </w:r>
      <w:r w:rsidR="005C0751" w:rsidRPr="00321C34">
        <w:rPr>
          <w:rFonts w:ascii="Times New Roman" w:hAnsi="Times New Roman" w:cs="Times New Roman"/>
          <w:sz w:val="28"/>
          <w:szCs w:val="28"/>
        </w:rPr>
        <w:t>ных ценностей. Мы столкнулись</w:t>
      </w:r>
      <w:r w:rsidRPr="00321C34">
        <w:rPr>
          <w:rFonts w:ascii="Times New Roman" w:hAnsi="Times New Roman" w:cs="Times New Roman"/>
          <w:sz w:val="28"/>
          <w:szCs w:val="28"/>
        </w:rPr>
        <w:t xml:space="preserve"> с тем, что дошкольники имеют очень скудные знания о</w:t>
      </w:r>
      <w:r w:rsidR="005C0751" w:rsidRPr="00321C34">
        <w:rPr>
          <w:rFonts w:ascii="Times New Roman" w:hAnsi="Times New Roman" w:cs="Times New Roman"/>
          <w:sz w:val="28"/>
          <w:szCs w:val="28"/>
        </w:rPr>
        <w:t xml:space="preserve"> своей Родине, а также о малой родине</w:t>
      </w:r>
      <w:r w:rsidRPr="00321C34">
        <w:rPr>
          <w:rFonts w:ascii="Times New Roman" w:hAnsi="Times New Roman" w:cs="Times New Roman"/>
          <w:sz w:val="28"/>
          <w:szCs w:val="28"/>
        </w:rPr>
        <w:t>, не испытывают чувства гордости за свою Родину, уважения к прошлому Росс</w:t>
      </w:r>
      <w:r w:rsidR="005C0751" w:rsidRPr="00321C34">
        <w:rPr>
          <w:rFonts w:ascii="Times New Roman" w:hAnsi="Times New Roman" w:cs="Times New Roman"/>
          <w:sz w:val="28"/>
          <w:szCs w:val="28"/>
        </w:rPr>
        <w:t>ии, забывают о подвигах воинов прошлого века, поэтому отсутствует любовь к отчизне, гордость за мужество воинов, уважение к армии и к людям разных  н</w:t>
      </w:r>
      <w:r w:rsidR="00C85453">
        <w:rPr>
          <w:rFonts w:ascii="Times New Roman" w:hAnsi="Times New Roman" w:cs="Times New Roman"/>
          <w:sz w:val="28"/>
          <w:szCs w:val="28"/>
        </w:rPr>
        <w:t>ациональностей</w:t>
      </w:r>
      <w:r w:rsidR="00681366">
        <w:rPr>
          <w:rFonts w:ascii="Times New Roman" w:hAnsi="Times New Roman" w:cs="Times New Roman"/>
          <w:sz w:val="28"/>
          <w:szCs w:val="28"/>
        </w:rPr>
        <w:t xml:space="preserve"> </w:t>
      </w:r>
      <w:r w:rsidR="005C0751" w:rsidRPr="00321C34">
        <w:rPr>
          <w:rFonts w:ascii="Times New Roman" w:hAnsi="Times New Roman" w:cs="Times New Roman"/>
          <w:sz w:val="28"/>
          <w:szCs w:val="28"/>
        </w:rPr>
        <w:t>живущих в нашей большой стране.</w:t>
      </w:r>
      <w:r w:rsidRPr="00321C34">
        <w:rPr>
          <w:rFonts w:ascii="Times New Roman" w:hAnsi="Times New Roman" w:cs="Times New Roman"/>
          <w:sz w:val="28"/>
          <w:szCs w:val="28"/>
        </w:rPr>
        <w:t xml:space="preserve"> Один из наиболее эффективных методов патриотического воспитания – проектная деятельность, позволяющая создать естественную ситуацию общения и практического взаимодействия детей и взрослых. Реализация </w:t>
      </w:r>
      <w:r w:rsidR="005C0751" w:rsidRPr="00321C34">
        <w:rPr>
          <w:rFonts w:ascii="Times New Roman" w:hAnsi="Times New Roman" w:cs="Times New Roman"/>
          <w:sz w:val="28"/>
          <w:szCs w:val="28"/>
        </w:rPr>
        <w:t>проекта «</w:t>
      </w:r>
      <w:r w:rsidR="00C85453">
        <w:rPr>
          <w:rFonts w:ascii="Times New Roman" w:hAnsi="Times New Roman" w:cs="Times New Roman"/>
          <w:sz w:val="28"/>
          <w:szCs w:val="28"/>
        </w:rPr>
        <w:t>Герои нашего</w:t>
      </w:r>
      <w:r w:rsidR="005C0751" w:rsidRPr="00321C34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Pr="00321C34">
        <w:rPr>
          <w:rFonts w:ascii="Times New Roman" w:hAnsi="Times New Roman" w:cs="Times New Roman"/>
          <w:sz w:val="28"/>
          <w:szCs w:val="28"/>
        </w:rPr>
        <w:t>» позволит задействовать различные виды детской деятельности. Проект подразумевает единение детей и взрослых, поэтому полноправными участниками проекта стали родители воспитанников</w:t>
      </w:r>
      <w:r w:rsidRPr="00245471">
        <w:rPr>
          <w:rFonts w:ascii="Times New Roman" w:hAnsi="Times New Roman" w:cs="Times New Roman"/>
          <w:sz w:val="24"/>
          <w:szCs w:val="24"/>
        </w:rPr>
        <w:t xml:space="preserve"> </w:t>
      </w:r>
      <w:r w:rsidRPr="00321C34">
        <w:rPr>
          <w:rFonts w:ascii="Times New Roman" w:hAnsi="Times New Roman" w:cs="Times New Roman"/>
          <w:sz w:val="28"/>
          <w:szCs w:val="28"/>
        </w:rPr>
        <w:t>и ветераны.</w:t>
      </w:r>
    </w:p>
    <w:p w:rsidR="00245471" w:rsidRPr="006A3397" w:rsidRDefault="00245471" w:rsidP="00321C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5C0751" w:rsidRPr="00321C34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A678A">
        <w:rPr>
          <w:rFonts w:ascii="Times New Roman" w:hAnsi="Times New Roman" w:cs="Times New Roman"/>
          <w:sz w:val="28"/>
          <w:szCs w:val="28"/>
        </w:rPr>
        <w:t>. Ф</w:t>
      </w:r>
      <w:r w:rsidR="005C0751" w:rsidRPr="00321C34">
        <w:rPr>
          <w:rFonts w:ascii="Times New Roman" w:hAnsi="Times New Roman" w:cs="Times New Roman"/>
          <w:sz w:val="28"/>
          <w:szCs w:val="28"/>
        </w:rPr>
        <w:t>ормирование первоначальных представлений о традиционных</w:t>
      </w:r>
    </w:p>
    <w:p w:rsidR="00700F73" w:rsidRDefault="005C0751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ценностях российского народа</w:t>
      </w:r>
      <w:r w:rsidR="00700F73">
        <w:rPr>
          <w:rFonts w:ascii="Times New Roman" w:hAnsi="Times New Roman" w:cs="Times New Roman"/>
          <w:sz w:val="28"/>
          <w:szCs w:val="28"/>
        </w:rPr>
        <w:t>;</w:t>
      </w:r>
    </w:p>
    <w:p w:rsidR="005C0751" w:rsidRPr="00321C34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678A">
        <w:rPr>
          <w:rFonts w:ascii="Times New Roman" w:hAnsi="Times New Roman" w:cs="Times New Roman"/>
          <w:sz w:val="28"/>
          <w:szCs w:val="28"/>
        </w:rPr>
        <w:t>.</w:t>
      </w:r>
      <w:r w:rsidR="00681366">
        <w:rPr>
          <w:rFonts w:ascii="Times New Roman" w:hAnsi="Times New Roman" w:cs="Times New Roman"/>
          <w:sz w:val="28"/>
          <w:szCs w:val="28"/>
        </w:rPr>
        <w:t xml:space="preserve"> Ф</w:t>
      </w:r>
      <w:r w:rsidR="005C0751" w:rsidRPr="00321C34">
        <w:rPr>
          <w:rFonts w:ascii="Times New Roman" w:hAnsi="Times New Roman" w:cs="Times New Roman"/>
          <w:sz w:val="28"/>
          <w:szCs w:val="28"/>
        </w:rPr>
        <w:t>ормирование ценностного отношения к окружающему миру</w:t>
      </w:r>
    </w:p>
    <w:p w:rsidR="005C0751" w:rsidRPr="00321C34" w:rsidRDefault="005C0751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(природному и социокультурному), другим людям, самому себе;</w:t>
      </w:r>
    </w:p>
    <w:p w:rsidR="004A678A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1C34" w:rsidRPr="00321C34">
        <w:rPr>
          <w:rFonts w:ascii="Times New Roman" w:hAnsi="Times New Roman" w:cs="Times New Roman"/>
          <w:sz w:val="28"/>
          <w:szCs w:val="28"/>
        </w:rPr>
        <w:t>.С</w:t>
      </w:r>
      <w:r w:rsidR="00245471" w:rsidRPr="00321C34">
        <w:rPr>
          <w:rFonts w:ascii="Times New Roman" w:hAnsi="Times New Roman" w:cs="Times New Roman"/>
          <w:sz w:val="28"/>
          <w:szCs w:val="28"/>
        </w:rPr>
        <w:t>охранить бесценное наслед</w:t>
      </w:r>
      <w:r w:rsidR="004A678A">
        <w:rPr>
          <w:rFonts w:ascii="Times New Roman" w:hAnsi="Times New Roman" w:cs="Times New Roman"/>
          <w:sz w:val="28"/>
          <w:szCs w:val="28"/>
        </w:rPr>
        <w:t>ие своего героического народа.</w:t>
      </w:r>
    </w:p>
    <w:p w:rsidR="00245471" w:rsidRPr="006A3397" w:rsidRDefault="00245471" w:rsidP="00321C3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397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321C34" w:rsidRPr="00321C34" w:rsidRDefault="004A678A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321C34" w:rsidRPr="00321C34">
        <w:rPr>
          <w:rFonts w:ascii="Times New Roman" w:hAnsi="Times New Roman" w:cs="Times New Roman"/>
          <w:sz w:val="28"/>
          <w:szCs w:val="28"/>
        </w:rPr>
        <w:t>одействовать развитию личности, основанному на принятых</w:t>
      </w:r>
    </w:p>
    <w:p w:rsidR="00700F73" w:rsidRDefault="00321C34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C34">
        <w:rPr>
          <w:rFonts w:ascii="Times New Roman" w:hAnsi="Times New Roman" w:cs="Times New Roman"/>
          <w:sz w:val="28"/>
          <w:szCs w:val="28"/>
        </w:rPr>
        <w:t>в обществ</w:t>
      </w:r>
      <w:r w:rsidR="00700F73">
        <w:rPr>
          <w:rFonts w:ascii="Times New Roman" w:hAnsi="Times New Roman" w:cs="Times New Roman"/>
          <w:sz w:val="28"/>
          <w:szCs w:val="28"/>
        </w:rPr>
        <w:t>е представлениях о добре и зле;</w:t>
      </w:r>
    </w:p>
    <w:p w:rsidR="004A678A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Воспитывать нравственность, основанную</w:t>
      </w:r>
      <w:r w:rsidR="00321C34" w:rsidRPr="00321C34">
        <w:rPr>
          <w:rFonts w:ascii="Times New Roman" w:hAnsi="Times New Roman" w:cs="Times New Roman"/>
          <w:sz w:val="28"/>
          <w:szCs w:val="28"/>
        </w:rPr>
        <w:t xml:space="preserve"> на ду</w:t>
      </w:r>
      <w:r w:rsidR="004A678A">
        <w:rPr>
          <w:rFonts w:ascii="Times New Roman" w:hAnsi="Times New Roman" w:cs="Times New Roman"/>
          <w:sz w:val="28"/>
          <w:szCs w:val="28"/>
        </w:rPr>
        <w:t>ховных отечественных традициях;</w:t>
      </w:r>
    </w:p>
    <w:p w:rsidR="00321C34" w:rsidRPr="00321C34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</w:t>
      </w:r>
      <w:r w:rsidR="00321C34" w:rsidRPr="00321C34">
        <w:rPr>
          <w:rFonts w:ascii="Times New Roman" w:hAnsi="Times New Roman" w:cs="Times New Roman"/>
          <w:sz w:val="28"/>
          <w:szCs w:val="28"/>
        </w:rPr>
        <w:t>оздавать условия для развития и реализации личностного потенциала ребёнка, его готовности к творческому самовыражению и саморазвитию, самовоспитанию;</w:t>
      </w:r>
    </w:p>
    <w:p w:rsidR="00321C34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</w:t>
      </w:r>
      <w:r w:rsidR="00321C34" w:rsidRPr="00321C34">
        <w:rPr>
          <w:rFonts w:ascii="Times New Roman" w:hAnsi="Times New Roman" w:cs="Times New Roman"/>
          <w:sz w:val="28"/>
          <w:szCs w:val="28"/>
        </w:rPr>
        <w:t>существлять поддержку позитивной социализации ребёнка посредством проектирования и принятия уклада, воспитывающей среды, с</w:t>
      </w:r>
      <w:r w:rsidR="004A678A">
        <w:rPr>
          <w:rFonts w:ascii="Times New Roman" w:hAnsi="Times New Roman" w:cs="Times New Roman"/>
          <w:sz w:val="28"/>
          <w:szCs w:val="28"/>
        </w:rPr>
        <w:t>оздания воспитывающих общностей;</w:t>
      </w:r>
    </w:p>
    <w:p w:rsidR="00245471" w:rsidRDefault="00700F73" w:rsidP="00321C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C0751" w:rsidRPr="00321C34">
        <w:rPr>
          <w:rFonts w:ascii="Times New Roman" w:hAnsi="Times New Roman" w:cs="Times New Roman"/>
          <w:sz w:val="28"/>
          <w:szCs w:val="28"/>
        </w:rPr>
        <w:t>.</w:t>
      </w:r>
      <w:r w:rsidR="00245471" w:rsidRPr="00321C34">
        <w:rPr>
          <w:rFonts w:ascii="Times New Roman" w:hAnsi="Times New Roman" w:cs="Times New Roman"/>
          <w:sz w:val="28"/>
          <w:szCs w:val="28"/>
        </w:rPr>
        <w:t>Обогащать и развивать словарный запас детей.</w:t>
      </w:r>
    </w:p>
    <w:p w:rsidR="00321C34" w:rsidRPr="00321C34" w:rsidRDefault="006A3397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6A3397">
        <w:rPr>
          <w:rFonts w:ascii="Times New Roman" w:eastAsia="SimSun" w:hAnsi="Times New Roman" w:cs="Times New Roman"/>
          <w:b/>
          <w:kern w:val="3"/>
          <w:sz w:val="28"/>
          <w:szCs w:val="28"/>
        </w:rPr>
        <w:t>Обеспечение проектной деятельности</w:t>
      </w:r>
      <w:r w:rsidR="00321C34" w:rsidRPr="00321C34">
        <w:rPr>
          <w:rFonts w:ascii="Times New Roman" w:eastAsia="SimSun" w:hAnsi="Times New Roman" w:cs="Times New Roman"/>
          <w:kern w:val="3"/>
          <w:sz w:val="28"/>
          <w:szCs w:val="28"/>
        </w:rPr>
        <w:t>:</w:t>
      </w:r>
    </w:p>
    <w:p w:rsidR="00321C34" w:rsidRP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Calibri" w:eastAsia="SimSun" w:hAnsi="Calibri" w:cs="Tahoma"/>
          <w:kern w:val="3"/>
        </w:rPr>
      </w:pPr>
      <w:r w:rsidRPr="00321C34">
        <w:rPr>
          <w:rFonts w:ascii="Times New Roman" w:eastAsia="SimSun" w:hAnsi="Times New Roman" w:cs="Times New Roman"/>
          <w:b/>
          <w:kern w:val="3"/>
          <w:sz w:val="28"/>
          <w:szCs w:val="28"/>
        </w:rPr>
        <w:t>Техническое оборудование</w:t>
      </w: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>: мультимедийное оборудование, презентации, слайд-шоу, аудио- и видеоматериалы по теме.</w:t>
      </w:r>
    </w:p>
    <w:p w:rsidR="00321C34" w:rsidRP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Calibri" w:eastAsia="SimSun" w:hAnsi="Calibri" w:cs="Tahoma"/>
          <w:kern w:val="3"/>
        </w:rPr>
      </w:pPr>
      <w:r w:rsidRPr="00321C34">
        <w:rPr>
          <w:rFonts w:ascii="Times New Roman" w:eastAsia="SimSun" w:hAnsi="Times New Roman" w:cs="Times New Roman"/>
          <w:b/>
          <w:kern w:val="3"/>
          <w:sz w:val="28"/>
          <w:szCs w:val="28"/>
        </w:rPr>
        <w:t>Учебно-методическое</w:t>
      </w: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>: наглядно-дидактические материалы по теме</w:t>
      </w:r>
    </w:p>
    <w:p w:rsidR="00321C34" w:rsidRP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Calibri" w:eastAsia="SimSun" w:hAnsi="Calibri" w:cs="Tahoma"/>
          <w:kern w:val="3"/>
        </w:rPr>
      </w:pPr>
      <w:r w:rsidRPr="00321C34">
        <w:rPr>
          <w:rFonts w:ascii="Times New Roman" w:eastAsia="SimSun" w:hAnsi="Times New Roman" w:cs="Times New Roman"/>
          <w:b/>
          <w:kern w:val="3"/>
          <w:sz w:val="28"/>
          <w:szCs w:val="28"/>
        </w:rPr>
        <w:t>Художественно-эстетическое</w:t>
      </w: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 xml:space="preserve"> оборудование: детская художественная литература и репродукции картин по теме проекта.</w:t>
      </w:r>
    </w:p>
    <w:p w:rsidR="00321C34" w:rsidRP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321C34">
        <w:rPr>
          <w:rFonts w:ascii="Times New Roman" w:eastAsia="SimSun" w:hAnsi="Times New Roman" w:cs="Times New Roman"/>
          <w:b/>
          <w:kern w:val="3"/>
          <w:sz w:val="28"/>
          <w:szCs w:val="28"/>
        </w:rPr>
        <w:t>Ожидаемые результаты:</w:t>
      </w:r>
    </w:p>
    <w:p w:rsidR="00321C34" w:rsidRP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>- сплочение участников совместной деятельности, укрепление семейных связей и ценностей;</w:t>
      </w:r>
    </w:p>
    <w:p w:rsidR="00321C34" w:rsidRP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>- формирование у воспитанников интереса к истории своей страны, собы</w:t>
      </w:r>
      <w:r w:rsidR="006A3397">
        <w:rPr>
          <w:rFonts w:ascii="Times New Roman" w:eastAsia="SimSun" w:hAnsi="Times New Roman" w:cs="Times New Roman"/>
          <w:kern w:val="3"/>
          <w:sz w:val="28"/>
          <w:szCs w:val="28"/>
        </w:rPr>
        <w:t>тиям СВО</w:t>
      </w: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>, осознанного уважения к заслугам и подвигам воинов-защитников Родины;</w:t>
      </w:r>
    </w:p>
    <w:p w:rsidR="00321C34" w:rsidRDefault="00321C34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321C34">
        <w:rPr>
          <w:rFonts w:ascii="Times New Roman" w:eastAsia="SimSun" w:hAnsi="Times New Roman" w:cs="Times New Roman"/>
          <w:kern w:val="3"/>
          <w:sz w:val="28"/>
          <w:szCs w:val="28"/>
        </w:rPr>
        <w:t>- осознание родителями (законными представителями) важности гражданско-патриотического воспитания детей.</w:t>
      </w:r>
    </w:p>
    <w:p w:rsidR="00CB36E9" w:rsidRDefault="00CB36E9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CB36E9" w:rsidRPr="00CB36E9" w:rsidRDefault="00CB36E9" w:rsidP="00CB36E9">
      <w:pPr>
        <w:suppressAutoHyphens/>
        <w:autoSpaceDN w:val="0"/>
        <w:spacing w:line="25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CB36E9">
        <w:rPr>
          <w:rFonts w:ascii="Times New Roman" w:eastAsia="SimSun" w:hAnsi="Times New Roman" w:cs="Times New Roman"/>
          <w:b/>
          <w:kern w:val="3"/>
          <w:sz w:val="28"/>
          <w:szCs w:val="28"/>
        </w:rPr>
        <w:t>План реализации проекта</w:t>
      </w:r>
    </w:p>
    <w:p w:rsidR="00CB36E9" w:rsidRPr="00321C34" w:rsidRDefault="00CB36E9" w:rsidP="00321C34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CB36E9" w:rsidRPr="00CB36E9" w:rsidRDefault="00CB36E9" w:rsidP="00CB36E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4"/>
        <w:gridCol w:w="5558"/>
        <w:gridCol w:w="1863"/>
      </w:tblGrid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412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Педагоги-дети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СВО</w:t>
            </w:r>
          </w:p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Беседа с детьми о начавшихся военных действиях в Украине. ( У одного из детей забрали папу воевать на СВО)</w:t>
            </w:r>
          </w:p>
        </w:tc>
        <w:tc>
          <w:tcPr>
            <w:tcW w:w="1412" w:type="dxa"/>
          </w:tcPr>
          <w:p w:rsidR="00CB36E9" w:rsidRP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2024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Педагоги 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00F73">
              <w:rPr>
                <w:rFonts w:ascii="Times New Roman" w:hAnsi="Times New Roman" w:cs="Times New Roman"/>
                <w:sz w:val="28"/>
                <w:szCs w:val="28"/>
              </w:rPr>
              <w:t>росмотр презентации о героях ВОВ</w:t>
            </w: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 xml:space="preserve"> и ранее бывших локальных войнах.</w:t>
            </w:r>
          </w:p>
        </w:tc>
        <w:tc>
          <w:tcPr>
            <w:tcW w:w="1412" w:type="dxa"/>
          </w:tcPr>
          <w:p w:rsid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2024</w:t>
            </w:r>
          </w:p>
          <w:p w:rsidR="001E1095" w:rsidRPr="00CB36E9" w:rsidRDefault="001E109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Приложение№1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Педагоги-ветераны-дети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Организовали встречу с ветеранами локальных войск.</w:t>
            </w:r>
          </w:p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Провели концерт для ветеранов, подарили подарки сделанные руками детей.</w:t>
            </w:r>
          </w:p>
        </w:tc>
        <w:tc>
          <w:tcPr>
            <w:tcW w:w="1412" w:type="dxa"/>
          </w:tcPr>
          <w:p w:rsid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2024</w:t>
            </w:r>
          </w:p>
          <w:p w:rsidR="001E1095" w:rsidRPr="00CB36E9" w:rsidRDefault="001E109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Приложение№2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Педагоги-родители-волонтеры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Организовали сбор воды для солдат воевавших на СВО.</w:t>
            </w:r>
          </w:p>
        </w:tc>
        <w:tc>
          <w:tcPr>
            <w:tcW w:w="1412" w:type="dxa"/>
          </w:tcPr>
          <w:p w:rsid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2024</w:t>
            </w:r>
          </w:p>
          <w:p w:rsidR="001E1095" w:rsidRPr="00CB36E9" w:rsidRDefault="001E109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Приложение№3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Педагоги-дети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Написали поздравительные письма для солдат на СВО.</w:t>
            </w:r>
          </w:p>
        </w:tc>
        <w:tc>
          <w:tcPr>
            <w:tcW w:w="1412" w:type="dxa"/>
          </w:tcPr>
          <w:p w:rsid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2024</w:t>
            </w:r>
          </w:p>
          <w:p w:rsidR="009F6D83" w:rsidRPr="00CB36E9" w:rsidRDefault="009F6D83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№4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Беседа «Какими должны быть солдаты»</w:t>
            </w:r>
          </w:p>
        </w:tc>
        <w:tc>
          <w:tcPr>
            <w:tcW w:w="1412" w:type="dxa"/>
          </w:tcPr>
          <w:p w:rsidR="00CB36E9" w:rsidRDefault="004A678A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65597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A678A" w:rsidRPr="00CB36E9" w:rsidRDefault="004A678A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 «Рода войск»</w:t>
            </w:r>
          </w:p>
        </w:tc>
        <w:tc>
          <w:tcPr>
            <w:tcW w:w="1412" w:type="dxa"/>
          </w:tcPr>
          <w:p w:rsid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</w:t>
            </w:r>
          </w:p>
          <w:p w:rsidR="009F6D83" w:rsidRPr="00CB36E9" w:rsidRDefault="009F6D83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Педагог-родители-дети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Организовали выставку «Боевая техника России»</w:t>
            </w:r>
          </w:p>
        </w:tc>
        <w:tc>
          <w:tcPr>
            <w:tcW w:w="1412" w:type="dxa"/>
          </w:tcPr>
          <w:p w:rsidR="00CB36E9" w:rsidRP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</w:t>
            </w:r>
          </w:p>
        </w:tc>
      </w:tr>
      <w:tr w:rsidR="00CB36E9" w:rsidRPr="00CB36E9" w:rsidTr="0086267F">
        <w:tc>
          <w:tcPr>
            <w:tcW w:w="1980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CB36E9" w:rsidRPr="00CB36E9" w:rsidRDefault="00CB36E9" w:rsidP="00CB36E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 «Сильные, ловкие»</w:t>
            </w:r>
          </w:p>
        </w:tc>
        <w:tc>
          <w:tcPr>
            <w:tcW w:w="1412" w:type="dxa"/>
          </w:tcPr>
          <w:p w:rsidR="00CB36E9" w:rsidRPr="00CB36E9" w:rsidRDefault="00655975" w:rsidP="00CB36E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2025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CB3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Педагоги-родители-волонтеры</w:t>
            </w:r>
          </w:p>
        </w:tc>
        <w:tc>
          <w:tcPr>
            <w:tcW w:w="5953" w:type="dxa"/>
          </w:tcPr>
          <w:p w:rsidR="004A678A" w:rsidRPr="00CB36E9" w:rsidRDefault="004A678A" w:rsidP="00CB36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Организовали сбор консервных банок для изготовления свечей для солдат СВО</w:t>
            </w:r>
          </w:p>
        </w:tc>
        <w:tc>
          <w:tcPr>
            <w:tcW w:w="1412" w:type="dxa"/>
          </w:tcPr>
          <w:p w:rsidR="005E69DE" w:rsidRDefault="005E69DE" w:rsidP="00CB3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4A678A" w:rsidRDefault="00655975" w:rsidP="00CB3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9F6D83" w:rsidRPr="00CB36E9" w:rsidRDefault="009F6D83" w:rsidP="00CB3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Педагог-родитель-дети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Поездка мальчика с мамой в Краснодарский край для встречи с папой.</w:t>
            </w:r>
          </w:p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Сравнение растительности и погодных условий краснодарского края и Свердловской области.</w:t>
            </w:r>
          </w:p>
          <w:p w:rsidR="004A678A" w:rsidRPr="00CB36E9" w:rsidRDefault="004A678A" w:rsidP="004A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презентации.</w:t>
            </w:r>
          </w:p>
        </w:tc>
        <w:tc>
          <w:tcPr>
            <w:tcW w:w="1412" w:type="dxa"/>
          </w:tcPr>
          <w:p w:rsidR="004A678A" w:rsidRDefault="005E69DE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5E69DE" w:rsidRPr="00CB36E9" w:rsidRDefault="005E69DE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597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5E69DE" w:rsidP="004A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4A678A" w:rsidRPr="00CB36E9" w:rsidRDefault="005E69DE" w:rsidP="004A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Работа с картой. Раскрашивание и размещение на карте растительности и птиц живущих в этих регионах.</w:t>
            </w:r>
          </w:p>
        </w:tc>
        <w:tc>
          <w:tcPr>
            <w:tcW w:w="1412" w:type="dxa"/>
          </w:tcPr>
          <w:p w:rsidR="004A678A" w:rsidRDefault="00655975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:rsidR="009F6D83" w:rsidRPr="00CB36E9" w:rsidRDefault="009F6D83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</w:tc>
      </w:tr>
      <w:tr w:rsidR="005E69DE" w:rsidRPr="00CB36E9" w:rsidTr="0086267F">
        <w:tc>
          <w:tcPr>
            <w:tcW w:w="1980" w:type="dxa"/>
          </w:tcPr>
          <w:p w:rsidR="005E69DE" w:rsidRPr="00CB36E9" w:rsidRDefault="005E69DE" w:rsidP="004A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5E69DE" w:rsidRPr="00CB36E9" w:rsidRDefault="005E69DE" w:rsidP="004A6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Изготовление дидактических игр по патриотическому воспитанию</w:t>
            </w:r>
          </w:p>
        </w:tc>
        <w:tc>
          <w:tcPr>
            <w:tcW w:w="1412" w:type="dxa"/>
          </w:tcPr>
          <w:p w:rsidR="005E69DE" w:rsidRDefault="005E69DE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5E69DE" w:rsidRDefault="00655975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2025</w:t>
            </w:r>
          </w:p>
          <w:p w:rsidR="009F6D83" w:rsidRDefault="009F6D83" w:rsidP="004A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№7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Педагог-родители-дети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Проведение спортивных мероприятий с папами к Дню отца</w:t>
            </w:r>
          </w:p>
        </w:tc>
        <w:tc>
          <w:tcPr>
            <w:tcW w:w="1412" w:type="dxa"/>
          </w:tcPr>
          <w:p w:rsidR="004A678A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2025</w:t>
            </w:r>
          </w:p>
          <w:p w:rsidR="009F6D83" w:rsidRPr="00CB36E9" w:rsidRDefault="009F6D83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Приложение№8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Беседа о разнообразии национальностей солдат защищающих Родину.</w:t>
            </w:r>
          </w:p>
        </w:tc>
        <w:tc>
          <w:tcPr>
            <w:tcW w:w="1412" w:type="dxa"/>
          </w:tcPr>
          <w:p w:rsidR="004A678A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2025</w:t>
            </w:r>
          </w:p>
          <w:p w:rsidR="004E2E7F" w:rsidRPr="00CB36E9" w:rsidRDefault="004E2E7F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№9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Национальности.</w:t>
            </w:r>
          </w:p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 «Я, ты,  он, она -вместе дружная страна!»</w:t>
            </w:r>
          </w:p>
        </w:tc>
        <w:tc>
          <w:tcPr>
            <w:tcW w:w="1412" w:type="dxa"/>
          </w:tcPr>
          <w:p w:rsidR="004A678A" w:rsidRPr="00CB36E9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2025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 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Изготовление плакатов к Дню единства.</w:t>
            </w:r>
          </w:p>
        </w:tc>
        <w:tc>
          <w:tcPr>
            <w:tcW w:w="1412" w:type="dxa"/>
          </w:tcPr>
          <w:p w:rsidR="004A678A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:rsidR="00D17CA8" w:rsidRPr="00CB36E9" w:rsidRDefault="00D17CA8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1224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Педагог-дети</w:t>
            </w:r>
            <w:r w:rsidR="00901CB1">
              <w:rPr>
                <w:rFonts w:ascii="Times New Roman" w:hAnsi="Times New Roman" w:cs="Times New Roman"/>
                <w:sz w:val="28"/>
                <w:szCs w:val="28"/>
              </w:rPr>
              <w:t>-родители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Беседа «Сколько в группе разных национальностей»</w:t>
            </w:r>
          </w:p>
        </w:tc>
        <w:tc>
          <w:tcPr>
            <w:tcW w:w="1412" w:type="dxa"/>
          </w:tcPr>
          <w:p w:rsidR="004A678A" w:rsidRDefault="005E69DE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5E69DE" w:rsidRPr="00CB36E9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Педагог-родители-дети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Представление родителями традиций, костюмов, игр, блюд у разных национальностей.(Русские, татары и башкиры)</w:t>
            </w:r>
          </w:p>
        </w:tc>
        <w:tc>
          <w:tcPr>
            <w:tcW w:w="1412" w:type="dxa"/>
          </w:tcPr>
          <w:p w:rsidR="004A678A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:rsidR="00D17CA8" w:rsidRPr="00CB36E9" w:rsidRDefault="00D17CA8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12245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</w:tc>
      </w:tr>
      <w:tr w:rsidR="004A678A" w:rsidRPr="00CB36E9" w:rsidTr="0086267F">
        <w:tc>
          <w:tcPr>
            <w:tcW w:w="1980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Педагог-дети</w:t>
            </w:r>
          </w:p>
        </w:tc>
        <w:tc>
          <w:tcPr>
            <w:tcW w:w="5953" w:type="dxa"/>
          </w:tcPr>
          <w:p w:rsidR="004A678A" w:rsidRPr="00CB36E9" w:rsidRDefault="004A678A" w:rsidP="004A678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6E9">
              <w:rPr>
                <w:rFonts w:ascii="Times New Roman" w:hAnsi="Times New Roman" w:cs="Times New Roman"/>
                <w:sz w:val="28"/>
                <w:szCs w:val="28"/>
              </w:rPr>
              <w:t>Интеллектуальный квест «Наша многонациональная страна»</w:t>
            </w:r>
          </w:p>
        </w:tc>
        <w:tc>
          <w:tcPr>
            <w:tcW w:w="1412" w:type="dxa"/>
          </w:tcPr>
          <w:p w:rsidR="004A678A" w:rsidRDefault="0065597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</w:t>
            </w:r>
          </w:p>
          <w:p w:rsidR="00DC6B55" w:rsidRPr="00CB36E9" w:rsidRDefault="00DC6B55" w:rsidP="004A678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№12</w:t>
            </w:r>
          </w:p>
        </w:tc>
      </w:tr>
    </w:tbl>
    <w:p w:rsidR="007A2C93" w:rsidRDefault="007A2C93" w:rsidP="007A2C93">
      <w:pPr>
        <w:rPr>
          <w:rFonts w:ascii="Times New Roman" w:hAnsi="Times New Roman" w:cs="Times New Roman"/>
          <w:sz w:val="24"/>
          <w:szCs w:val="24"/>
        </w:rPr>
      </w:pPr>
    </w:p>
    <w:p w:rsidR="007A2C93" w:rsidRPr="00681366" w:rsidRDefault="007A2C93" w:rsidP="007A2C93">
      <w:pPr>
        <w:rPr>
          <w:rFonts w:ascii="Times New Roman" w:hAnsi="Times New Roman" w:cs="Times New Roman"/>
          <w:sz w:val="28"/>
          <w:szCs w:val="28"/>
        </w:rPr>
      </w:pPr>
      <w:r w:rsidRPr="00681366">
        <w:rPr>
          <w:rFonts w:ascii="Times New Roman" w:hAnsi="Times New Roman" w:cs="Times New Roman"/>
          <w:sz w:val="28"/>
          <w:szCs w:val="28"/>
        </w:rPr>
        <w:t>В сентябре 2022</w:t>
      </w:r>
      <w:bookmarkStart w:id="0" w:name="_GoBack"/>
      <w:bookmarkEnd w:id="0"/>
      <w:r w:rsidRPr="00681366">
        <w:rPr>
          <w:rFonts w:ascii="Times New Roman" w:hAnsi="Times New Roman" w:cs="Times New Roman"/>
          <w:sz w:val="28"/>
          <w:szCs w:val="28"/>
        </w:rPr>
        <w:t xml:space="preserve"> года, началась специальная военная операция в Украине. Папу мальчика, посещавшего нашу группу, призвали защищать нашу Родину. Он поделился своими впечатлениями, и задал вопрос «Почему мой папа ушел воевать?»</w:t>
      </w:r>
      <w:r w:rsidR="00677866" w:rsidRPr="00681366">
        <w:rPr>
          <w:rFonts w:ascii="Times New Roman" w:hAnsi="Times New Roman" w:cs="Times New Roman"/>
          <w:sz w:val="28"/>
          <w:szCs w:val="28"/>
        </w:rPr>
        <w:t>. Дети стали задавать вопросы, а почему началась война? А кто</w:t>
      </w:r>
      <w:r w:rsidR="0092054B">
        <w:rPr>
          <w:rFonts w:ascii="Times New Roman" w:hAnsi="Times New Roman" w:cs="Times New Roman"/>
          <w:sz w:val="28"/>
          <w:szCs w:val="28"/>
        </w:rPr>
        <w:t xml:space="preserve"> ее начинает? Наверное потому,</w:t>
      </w:r>
      <w:r w:rsidR="00147C08">
        <w:rPr>
          <w:rFonts w:ascii="Times New Roman" w:hAnsi="Times New Roman" w:cs="Times New Roman"/>
          <w:sz w:val="28"/>
          <w:szCs w:val="28"/>
        </w:rPr>
        <w:t xml:space="preserve"> </w:t>
      </w:r>
      <w:r w:rsidR="00677866" w:rsidRPr="00681366">
        <w:rPr>
          <w:rFonts w:ascii="Times New Roman" w:hAnsi="Times New Roman" w:cs="Times New Roman"/>
          <w:sz w:val="28"/>
          <w:szCs w:val="28"/>
        </w:rPr>
        <w:t>что взрослые ссорятся и не знают как помириться.</w:t>
      </w:r>
    </w:p>
    <w:p w:rsidR="00677866" w:rsidRPr="00681366" w:rsidRDefault="00677866" w:rsidP="007A2C93">
      <w:pPr>
        <w:rPr>
          <w:rFonts w:ascii="Times New Roman" w:hAnsi="Times New Roman" w:cs="Times New Roman"/>
          <w:sz w:val="28"/>
          <w:szCs w:val="28"/>
        </w:rPr>
      </w:pPr>
      <w:r w:rsidRPr="00681366">
        <w:rPr>
          <w:rFonts w:ascii="Times New Roman" w:hAnsi="Times New Roman" w:cs="Times New Roman"/>
          <w:sz w:val="28"/>
          <w:szCs w:val="28"/>
        </w:rPr>
        <w:t>И тогда мы решили объяснить детям, почему пап забирают служить, защищать нашу Родину, и от кого нужно защищать Родину.</w:t>
      </w:r>
    </w:p>
    <w:p w:rsidR="00677866" w:rsidRPr="00681366" w:rsidRDefault="00677866" w:rsidP="007A2C93">
      <w:pPr>
        <w:rPr>
          <w:rFonts w:ascii="Times New Roman" w:hAnsi="Times New Roman" w:cs="Times New Roman"/>
          <w:sz w:val="28"/>
          <w:szCs w:val="28"/>
        </w:rPr>
      </w:pPr>
      <w:r w:rsidRPr="00681366">
        <w:rPr>
          <w:rFonts w:ascii="Times New Roman" w:hAnsi="Times New Roman" w:cs="Times New Roman"/>
          <w:sz w:val="28"/>
          <w:szCs w:val="28"/>
        </w:rPr>
        <w:t>Мы подготовили материал, провели беседу с детьми, посмотрели презентации о локальных войнах. Решили организовать встречу с ветеранами войн</w:t>
      </w:r>
      <w:r w:rsidR="00E34A87" w:rsidRPr="00681366">
        <w:rPr>
          <w:rFonts w:ascii="Times New Roman" w:hAnsi="Times New Roman" w:cs="Times New Roman"/>
          <w:sz w:val="28"/>
          <w:szCs w:val="28"/>
        </w:rPr>
        <w:t>. Так и зародился наш проект. Подготовили для встречи концерт, из</w:t>
      </w:r>
      <w:r w:rsidR="00147C08">
        <w:rPr>
          <w:rFonts w:ascii="Times New Roman" w:hAnsi="Times New Roman" w:cs="Times New Roman"/>
          <w:sz w:val="28"/>
          <w:szCs w:val="28"/>
        </w:rPr>
        <w:t>г</w:t>
      </w:r>
      <w:r w:rsidR="00E34A87" w:rsidRPr="00681366">
        <w:rPr>
          <w:rFonts w:ascii="Times New Roman" w:hAnsi="Times New Roman" w:cs="Times New Roman"/>
          <w:sz w:val="28"/>
          <w:szCs w:val="28"/>
        </w:rPr>
        <w:t>отовили с ребятами подарки своими руками. После встречи с ветеранами дети задумались, как и чем можно помочь солдатам, защитникам нашей Родины. От детей поступило предложение сделать подарки к Новому году, написать им письма и собрать необходимое для солдат, это была вода. С помощью родителей все это организовали, собрали гуманитарную помощь и через волонтеров передали солдатам. Получив подарки от детей и их родителей, солдаты записали ролик, где высказали свою благодарность. Посмотрев ролик, дети обратили внимание на форму солдат, и заинтересовались, а какими должны быть солдаты? Совместно с детьми мы просмотрели презентацию</w:t>
      </w:r>
      <w:r w:rsidR="00E65442" w:rsidRPr="00681366">
        <w:rPr>
          <w:rFonts w:ascii="Times New Roman" w:hAnsi="Times New Roman" w:cs="Times New Roman"/>
          <w:sz w:val="28"/>
          <w:szCs w:val="28"/>
        </w:rPr>
        <w:t>, организовали выставку работ боевой техники. Посмотрели презентацию про рода войск, провели спортивное развлечение «Сильные и ловкие». В один из дней, пришли дети и на утреннем круге сообщив новость дня о том, что солдатам холодно, они кушают холодную еду, а для того, чтобы они согрелись нужны тепловые свечи, которые можно изготовить самим, но для этого нужны жестяные банки из - под консерв, чем нас и сподвиг на очередную акцию, сбор банок для изготовления свечей с помощью родителей. Провели сбор и отправили с волонтерами солдатам.</w:t>
      </w:r>
    </w:p>
    <w:p w:rsidR="00E65442" w:rsidRPr="00681366" w:rsidRDefault="00E65442" w:rsidP="007A2C93">
      <w:pPr>
        <w:rPr>
          <w:rFonts w:ascii="Times New Roman" w:hAnsi="Times New Roman" w:cs="Times New Roman"/>
          <w:sz w:val="28"/>
          <w:szCs w:val="28"/>
        </w:rPr>
      </w:pPr>
      <w:r w:rsidRPr="00681366">
        <w:rPr>
          <w:rFonts w:ascii="Times New Roman" w:hAnsi="Times New Roman" w:cs="Times New Roman"/>
          <w:sz w:val="28"/>
          <w:szCs w:val="28"/>
        </w:rPr>
        <w:lastRenderedPageBreak/>
        <w:t>Прошло шесть месяцев со времени начала СВО, папе мальчика дали несколько дней отдыха, и они с мамой поехали к нему в Краснодарский край. После поездки</w:t>
      </w:r>
      <w:r w:rsidR="00136636" w:rsidRPr="00681366">
        <w:rPr>
          <w:rFonts w:ascii="Times New Roman" w:hAnsi="Times New Roman" w:cs="Times New Roman"/>
          <w:sz w:val="28"/>
          <w:szCs w:val="28"/>
        </w:rPr>
        <w:t xml:space="preserve"> он рассказал, как там красиво и тепло, дети стали спрашивать, а почему там тепло, а у нас нет. Решили детям через беседу и просмотр презентации, рассматривания карты, объяснить почему так отличается климат. Что там и здесь разные погодные условия, поэтому растительный и животный мир разные. Дети нарисовали птиц и животных разных регионов страны и разместили их на карте, тем самым познакомились с разнообразием флоры и фауны. Для закрепления материала, летом, совместно с детьми и родителями изготавливали дидактические игры по данной теме.</w:t>
      </w:r>
    </w:p>
    <w:p w:rsidR="00136636" w:rsidRPr="00681366" w:rsidRDefault="00136636" w:rsidP="007A2C93">
      <w:pPr>
        <w:rPr>
          <w:rFonts w:ascii="Times New Roman" w:hAnsi="Times New Roman" w:cs="Times New Roman"/>
          <w:sz w:val="28"/>
          <w:szCs w:val="28"/>
        </w:rPr>
      </w:pPr>
      <w:r w:rsidRPr="00681366">
        <w:rPr>
          <w:rFonts w:ascii="Times New Roman" w:hAnsi="Times New Roman" w:cs="Times New Roman"/>
          <w:sz w:val="28"/>
          <w:szCs w:val="28"/>
        </w:rPr>
        <w:t>В предверии праздника День отца</w:t>
      </w:r>
      <w:r w:rsidR="00356C46" w:rsidRPr="00681366">
        <w:rPr>
          <w:rFonts w:ascii="Times New Roman" w:hAnsi="Times New Roman" w:cs="Times New Roman"/>
          <w:sz w:val="28"/>
          <w:szCs w:val="28"/>
        </w:rPr>
        <w:t>, провели с папами группы спортивное мероприятие. Когда на мероприятии папы встретились, дети обратили внимание, что папы отличаются цветом кожи и именами. Встал вопрос о том, что наша страна многонациональна. Подключив родителей разных национальностей, подготовили для детей игры, беседы о национальных костюмах и национальных блюдах. Провели народные игры разных национальностей (русские, башкирские и татарские). Продегустировали блюда, померяли и рассмотрели костюмы. Встречи получились эмоциональные, яркие и увлекательные, а главное – познавательные. Так подошел к концу наш</w:t>
      </w:r>
      <w:r w:rsidR="0087343C" w:rsidRPr="00681366">
        <w:rPr>
          <w:rFonts w:ascii="Times New Roman" w:hAnsi="Times New Roman" w:cs="Times New Roman"/>
          <w:sz w:val="28"/>
          <w:szCs w:val="28"/>
        </w:rPr>
        <w:t xml:space="preserve"> проект. Итогом подведения результата стал интеллектуальный квест «Наша многонациональная и дружная страна».</w:t>
      </w:r>
    </w:p>
    <w:p w:rsidR="007A2C93" w:rsidRPr="007A2C93" w:rsidRDefault="007A2C93">
      <w:pPr>
        <w:rPr>
          <w:rFonts w:ascii="Times New Roman" w:hAnsi="Times New Roman" w:cs="Times New Roman"/>
          <w:sz w:val="28"/>
          <w:szCs w:val="28"/>
        </w:rPr>
      </w:pPr>
    </w:p>
    <w:p w:rsidR="000B3E91" w:rsidRPr="000B3E91" w:rsidRDefault="000B3E91" w:rsidP="000B3E91">
      <w:pPr>
        <w:suppressAutoHyphens/>
        <w:autoSpaceDN w:val="0"/>
        <w:spacing w:after="0" w:line="0" w:lineRule="atLeast"/>
        <w:jc w:val="center"/>
        <w:textAlignment w:val="baseline"/>
        <w:rPr>
          <w:rFonts w:ascii="Calibri" w:eastAsia="SimSun" w:hAnsi="Calibri" w:cs="Tahoma"/>
          <w:kern w:val="3"/>
        </w:rPr>
      </w:pPr>
      <w:r w:rsidRPr="000B3E91">
        <w:rPr>
          <w:rFonts w:ascii="Times New Roman" w:eastAsia="SimSun" w:hAnsi="Times New Roman" w:cs="Times New Roman"/>
          <w:b/>
          <w:kern w:val="3"/>
          <w:sz w:val="28"/>
          <w:szCs w:val="28"/>
        </w:rPr>
        <w:t xml:space="preserve">Результаты реализации </w:t>
      </w:r>
      <w:r w:rsidRPr="000B3E91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 xml:space="preserve">социально-значимого проекта  </w:t>
      </w:r>
    </w:p>
    <w:p w:rsidR="000B3E91" w:rsidRPr="000B3E91" w:rsidRDefault="003178F9" w:rsidP="000B3E91">
      <w:pPr>
        <w:suppressAutoHyphens/>
        <w:autoSpaceDN w:val="0"/>
        <w:spacing w:after="0" w:line="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"Герои нашего времени</w:t>
      </w:r>
      <w:r w:rsidR="000B3E91" w:rsidRPr="000B3E91">
        <w:rPr>
          <w:rFonts w:ascii="Times New Roman" w:eastAsia="SimSun" w:hAnsi="Times New Roman" w:cs="Times New Roman"/>
          <w:b/>
          <w:bCs/>
          <w:kern w:val="3"/>
          <w:sz w:val="28"/>
          <w:szCs w:val="28"/>
        </w:rPr>
        <w:t>"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Дети: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повысился интерес к истори</w:t>
      </w:r>
      <w:r w:rsidR="0092054B">
        <w:rPr>
          <w:rFonts w:ascii="Times New Roman" w:eastAsia="SimSun" w:hAnsi="Times New Roman" w:cs="Times New Roman"/>
          <w:kern w:val="3"/>
          <w:sz w:val="28"/>
          <w:szCs w:val="28"/>
        </w:rPr>
        <w:t>и своей стр</w:t>
      </w:r>
      <w:r w:rsidR="0092054B">
        <w:rPr>
          <w:rFonts w:ascii="Times New Roman" w:eastAsia="SimSun" w:hAnsi="Times New Roman" w:cs="Times New Roman"/>
          <w:kern w:val="3"/>
          <w:sz w:val="28"/>
          <w:szCs w:val="28"/>
          <w:lang w:val="en-US"/>
        </w:rPr>
        <w:t>a</w:t>
      </w:r>
      <w:r w:rsidR="009F2087">
        <w:rPr>
          <w:rFonts w:ascii="Times New Roman" w:eastAsia="SimSun" w:hAnsi="Times New Roman" w:cs="Times New Roman"/>
          <w:kern w:val="3"/>
          <w:sz w:val="28"/>
          <w:szCs w:val="28"/>
        </w:rPr>
        <w:t>ны, событиям СВО</w:t>
      </w: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знакомы с произведениями поэтов, писателей и художников на военную тематику;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знают названия военных профессий;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имеют представление об истории памятных мест родного города;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испытывают уважение к защитникам Родины, чувство гордости за свой народ.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Родители: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активные и заинтересованные участники проекта, ориентированы на развитие у детей потребности к познанию, общению со взрослыми и сверстниками через совместную проектную деятельность.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Педагоги: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осуществляли инновационную деятельность;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- повысили свой профессиональный уровень.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Calibri" w:eastAsia="SimSun" w:hAnsi="Calibri" w:cs="Tahoma"/>
          <w:kern w:val="3"/>
        </w:rPr>
      </w:pPr>
      <w:r w:rsidRPr="000B3E91">
        <w:rPr>
          <w:rFonts w:ascii="Times New Roman" w:eastAsia="SimSun" w:hAnsi="Times New Roman" w:cs="Times New Roman"/>
          <w:b/>
          <w:bCs/>
          <w:i/>
          <w:iCs/>
          <w:kern w:val="3"/>
          <w:sz w:val="28"/>
          <w:szCs w:val="28"/>
        </w:rPr>
        <w:t>Выводы: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Calibri" w:eastAsia="SimSun" w:hAnsi="Calibri" w:cs="Tahoma"/>
          <w:kern w:val="3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lastRenderedPageBreak/>
        <w:tab/>
        <w:t>Разработанный и реализованный социальный проект "</w:t>
      </w:r>
      <w:r w:rsidR="009F2087">
        <w:rPr>
          <w:rFonts w:ascii="Times New Roman" w:eastAsia="SimSun" w:hAnsi="Times New Roman" w:cs="Times New Roman"/>
          <w:kern w:val="3"/>
          <w:sz w:val="28"/>
          <w:szCs w:val="28"/>
        </w:rPr>
        <w:t>Герои нашего времени</w:t>
      </w: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"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 xml:space="preserve"> доведён до успешного завершения, поставленные цели и задачи достигнуты, соответствуют запланированным результатам;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-деятельность в рамках проекта дала положительные результаты;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-возникли перспективы дальнейшего внедрения проекта в следующем учебном году.</w:t>
      </w:r>
    </w:p>
    <w:p w:rsidR="000B3E91" w:rsidRPr="000B3E91" w:rsidRDefault="009F2087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>
        <w:rPr>
          <w:rFonts w:ascii="Times New Roman" w:eastAsia="SimSun" w:hAnsi="Times New Roman" w:cs="Tahoma"/>
          <w:kern w:val="3"/>
          <w:sz w:val="28"/>
          <w:szCs w:val="28"/>
        </w:rPr>
        <w:t>-совместная учебно-</w:t>
      </w:r>
      <w:r w:rsidR="000B3E91" w:rsidRPr="000B3E91">
        <w:rPr>
          <w:rFonts w:ascii="Times New Roman" w:eastAsia="SimSun" w:hAnsi="Times New Roman" w:cs="Tahoma"/>
          <w:kern w:val="3"/>
          <w:sz w:val="28"/>
          <w:szCs w:val="28"/>
        </w:rPr>
        <w:t xml:space="preserve">познавательная, творческая и практическая деятельность партнёров проекта была направлена на сохранении </w:t>
      </w:r>
      <w:r>
        <w:rPr>
          <w:rFonts w:ascii="Times New Roman" w:eastAsia="SimSun" w:hAnsi="Times New Roman" w:cs="Tahoma"/>
          <w:kern w:val="3"/>
          <w:sz w:val="28"/>
          <w:szCs w:val="28"/>
        </w:rPr>
        <w:t>памяти о событиях и подвигах СВО</w:t>
      </w:r>
      <w:r w:rsidR="000B3E91" w:rsidRPr="000B3E91">
        <w:rPr>
          <w:rFonts w:ascii="Times New Roman" w:eastAsia="SimSun" w:hAnsi="Times New Roman" w:cs="Tahoma"/>
          <w:kern w:val="3"/>
          <w:sz w:val="28"/>
          <w:szCs w:val="28"/>
        </w:rPr>
        <w:t xml:space="preserve"> молодого поколения.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346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В ходе выполнения поставленных задач воспитанники учились находить и анализировать полученную информацию, получать и применять знания, приобретать навыки практической работы, опыт решения реальных проблемных ситуаций. Реализация социально значимого проекта открыла значительные возможности для патриотического воспитания дошкольников, усилила у них мотивацию к знаниям, сформировала положительные коллективные отношения.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Д</w:t>
      </w:r>
      <w:r w:rsidR="006C3322">
        <w:rPr>
          <w:rFonts w:ascii="Times New Roman" w:eastAsia="SimSun" w:hAnsi="Times New Roman" w:cs="Tahoma"/>
          <w:kern w:val="3"/>
          <w:sz w:val="28"/>
          <w:szCs w:val="28"/>
        </w:rPr>
        <w:t>анная работа очень важна для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, так как, собирая материал, ребята больше узнали об истории страны, об истории своих семей.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b/>
          <w:bCs/>
          <w:i/>
          <w:iCs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b/>
          <w:bCs/>
          <w:i/>
          <w:iCs/>
          <w:kern w:val="3"/>
          <w:sz w:val="28"/>
          <w:szCs w:val="28"/>
        </w:rPr>
        <w:t>Перспективы дальнейшего развития проекта: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341" w:hanging="15"/>
        <w:jc w:val="both"/>
        <w:textAlignment w:val="baseline"/>
        <w:rPr>
          <w:rFonts w:ascii="Calibri" w:eastAsia="SimSun" w:hAnsi="Calibri" w:cs="Tahoma"/>
          <w:kern w:val="3"/>
        </w:rPr>
      </w:pP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ab/>
      </w: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ab/>
        <w:t>Реализованный социально значимый</w:t>
      </w:r>
      <w:r w:rsidR="009F2087">
        <w:rPr>
          <w:rFonts w:ascii="Times New Roman" w:eastAsia="SimSun" w:hAnsi="Times New Roman" w:cs="Times New Roman"/>
          <w:kern w:val="3"/>
          <w:sz w:val="28"/>
          <w:szCs w:val="28"/>
        </w:rPr>
        <w:t xml:space="preserve"> проект "Герои нашего времени</w:t>
      </w: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" предусматр</w:t>
      </w:r>
      <w:r w:rsidR="009F2087">
        <w:rPr>
          <w:rFonts w:ascii="Times New Roman" w:eastAsia="SimSun" w:hAnsi="Times New Roman" w:cs="Times New Roman"/>
          <w:kern w:val="3"/>
          <w:sz w:val="28"/>
          <w:szCs w:val="28"/>
        </w:rPr>
        <w:t>ивает дальнейшее развитие в 2023 - 2024</w:t>
      </w: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 xml:space="preserve"> учебном году. При возобновлении проекта возможны шаги по расширению знаний восп</w:t>
      </w:r>
      <w:r w:rsidR="009F2087">
        <w:rPr>
          <w:rFonts w:ascii="Times New Roman" w:eastAsia="SimSun" w:hAnsi="Times New Roman" w:cs="Times New Roman"/>
          <w:kern w:val="3"/>
          <w:sz w:val="28"/>
          <w:szCs w:val="28"/>
        </w:rPr>
        <w:t>итанников</w:t>
      </w:r>
      <w:r w:rsidRPr="000B3E91">
        <w:rPr>
          <w:rFonts w:ascii="Times New Roman" w:eastAsia="SimSun" w:hAnsi="Times New Roman" w:cs="Times New Roman"/>
          <w:kern w:val="3"/>
          <w:sz w:val="28"/>
          <w:szCs w:val="28"/>
        </w:rPr>
        <w:t>, уголка боевой славы.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341" w:hanging="15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341" w:hanging="15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0B3E91" w:rsidRPr="000B3E91" w:rsidRDefault="000B3E91" w:rsidP="009F2087">
      <w:pPr>
        <w:suppressAutoHyphens/>
        <w:autoSpaceDN w:val="0"/>
        <w:spacing w:after="0" w:line="0" w:lineRule="atLeast"/>
        <w:textAlignment w:val="baseline"/>
        <w:rPr>
          <w:rFonts w:ascii="Calibri" w:eastAsia="SimSun" w:hAnsi="Calibri" w:cs="Tahoma"/>
          <w:kern w:val="3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  <w:u w:val="single"/>
        </w:rPr>
        <w:t>Список литературы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jc w:val="center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93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1.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Александрова Е. Ю. и др. «Система патриотического воспитания в ДОУ»</w:t>
      </w:r>
      <w:r w:rsidR="009F2087">
        <w:rPr>
          <w:rFonts w:ascii="Times New Roman" w:eastAsia="SimSun" w:hAnsi="Times New Roman" w:cs="Tahoma"/>
          <w:kern w:val="3"/>
          <w:sz w:val="28"/>
          <w:szCs w:val="28"/>
        </w:rPr>
        <w:t xml:space="preserve"> 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Волгоград, «Учитель», 2007г.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93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2.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Государственная программа «Патриотическое воспитание граждан Российской Федерации на 2011-2015 годы». [Электронный ресурс]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3.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Казаков А. П., Шорыгина Т. А. «Детям о великой победе! » -Москва, «Гном и Д», 2005 г.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left="15"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4.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Кондрыкинская Л. А. "С чего начинается Родина?"-Москва, ТЦ "Сфера", 2004г.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5.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Мулько И. Ф. Социально-нравственное воспитание детей 5 -7 лет: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Методическое пособие. - М.: ТЦ Сфера, 2006. - 96. - (Программа развития) 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6.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Новийкая М. Ю. Наследие. Патриотическое воспитание в детском саду. М.: Линка-Пресс, 2003.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7.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Подрезова Т. И. («Планирование и конспекты занятий по развитию речи детей в ДОУ.  Патриотическое воспитание» -Москва, «Айрис-пресс», 2007г.</w:t>
      </w:r>
    </w:p>
    <w:p w:rsidR="000B3E91" w:rsidRPr="000B3E91" w:rsidRDefault="000B3E91" w:rsidP="000B3E91">
      <w:pPr>
        <w:suppressAutoHyphens/>
        <w:autoSpaceDN w:val="0"/>
        <w:spacing w:after="0" w:line="0" w:lineRule="atLeast"/>
        <w:ind w:left="30" w:right="245"/>
        <w:jc w:val="both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0B3E91">
        <w:rPr>
          <w:rFonts w:ascii="Times New Roman" w:eastAsia="SimSun" w:hAnsi="Times New Roman" w:cs="Tahoma"/>
          <w:kern w:val="3"/>
          <w:sz w:val="28"/>
          <w:szCs w:val="28"/>
        </w:rPr>
        <w:t>8.</w:t>
      </w:r>
      <w:r w:rsidRPr="000B3E91">
        <w:rPr>
          <w:rFonts w:ascii="Times New Roman" w:eastAsia="SimSun" w:hAnsi="Times New Roman" w:cs="Tahoma"/>
          <w:kern w:val="3"/>
          <w:sz w:val="28"/>
          <w:szCs w:val="28"/>
        </w:rPr>
        <w:tab/>
        <w:t>Ремезова Л. А., Ковалева Т. А., Степанова М. А., Психологопедагогическая поддержка позитивной социализации детей дошкольного возраста, - Москва, «Порто-принт», 2015</w:t>
      </w:r>
    </w:p>
    <w:p w:rsidR="000B3E91" w:rsidRPr="000B3E91" w:rsidRDefault="003178F9" w:rsidP="000B3E91">
      <w:pPr>
        <w:suppressAutoHyphens/>
        <w:autoSpaceDN w:val="0"/>
        <w:spacing w:after="0" w:line="0" w:lineRule="atLeast"/>
        <w:ind w:right="341" w:hanging="15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</w:rPr>
        <w:lastRenderedPageBreak/>
        <w:t>9.  Федеральная рабочая программа воспитания «Воспитателю о воспитании»-М.: ФГБНУ «Институт изучения детства, семьи и воспитания Российской академии образования»,2022.</w:t>
      </w:r>
    </w:p>
    <w:p w:rsidR="000B3E91" w:rsidRDefault="003178F9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>
        <w:rPr>
          <w:rFonts w:ascii="Times New Roman" w:eastAsia="SimSun" w:hAnsi="Times New Roman" w:cs="Times New Roman"/>
          <w:kern w:val="3"/>
          <w:sz w:val="28"/>
          <w:szCs w:val="28"/>
        </w:rPr>
        <w:t xml:space="preserve">10. Интернет ресурсы. </w:t>
      </w:r>
    </w:p>
    <w:p w:rsidR="003178F9" w:rsidRPr="000B3E91" w:rsidRDefault="003178F9" w:rsidP="000B3E91">
      <w:pPr>
        <w:suppressAutoHyphens/>
        <w:autoSpaceDN w:val="0"/>
        <w:spacing w:after="0" w:line="0" w:lineRule="atLeast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0B3E91" w:rsidRPr="000B3E91" w:rsidRDefault="000B3E91" w:rsidP="000B3E91">
      <w:pPr>
        <w:suppressAutoHyphens/>
        <w:autoSpaceDN w:val="0"/>
        <w:spacing w:after="0" w:line="0" w:lineRule="atLeast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CB36E9" w:rsidRPr="00120B8D" w:rsidRDefault="00CB36E9">
      <w:pPr>
        <w:rPr>
          <w:rFonts w:ascii="Times New Roman" w:hAnsi="Times New Roman" w:cs="Times New Roman"/>
          <w:sz w:val="24"/>
          <w:szCs w:val="24"/>
        </w:rPr>
      </w:pPr>
    </w:p>
    <w:sectPr w:rsidR="00CB36E9" w:rsidRPr="00120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CA7" w:rsidRDefault="000B3CA7" w:rsidP="00120B8D">
      <w:pPr>
        <w:spacing w:after="0" w:line="240" w:lineRule="auto"/>
      </w:pPr>
      <w:r>
        <w:separator/>
      </w:r>
    </w:p>
  </w:endnote>
  <w:endnote w:type="continuationSeparator" w:id="0">
    <w:p w:rsidR="000B3CA7" w:rsidRDefault="000B3CA7" w:rsidP="00120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CA7" w:rsidRDefault="000B3CA7" w:rsidP="00120B8D">
      <w:pPr>
        <w:spacing w:after="0" w:line="240" w:lineRule="auto"/>
      </w:pPr>
      <w:r>
        <w:separator/>
      </w:r>
    </w:p>
  </w:footnote>
  <w:footnote w:type="continuationSeparator" w:id="0">
    <w:p w:rsidR="000B3CA7" w:rsidRDefault="000B3CA7" w:rsidP="00120B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348"/>
    <w:rsid w:val="000B3CA7"/>
    <w:rsid w:val="000B3E91"/>
    <w:rsid w:val="00120B8D"/>
    <w:rsid w:val="00136636"/>
    <w:rsid w:val="00147C08"/>
    <w:rsid w:val="001E1095"/>
    <w:rsid w:val="00211B41"/>
    <w:rsid w:val="00212245"/>
    <w:rsid w:val="00245471"/>
    <w:rsid w:val="003178F9"/>
    <w:rsid w:val="00321C34"/>
    <w:rsid w:val="00344381"/>
    <w:rsid w:val="00356C46"/>
    <w:rsid w:val="003749CE"/>
    <w:rsid w:val="003C16A7"/>
    <w:rsid w:val="003E408F"/>
    <w:rsid w:val="00451348"/>
    <w:rsid w:val="004A678A"/>
    <w:rsid w:val="004E2E7F"/>
    <w:rsid w:val="005C0751"/>
    <w:rsid w:val="005E69DE"/>
    <w:rsid w:val="00655975"/>
    <w:rsid w:val="00677866"/>
    <w:rsid w:val="00681366"/>
    <w:rsid w:val="006A3397"/>
    <w:rsid w:val="006A66EA"/>
    <w:rsid w:val="006C3322"/>
    <w:rsid w:val="00700F73"/>
    <w:rsid w:val="00702959"/>
    <w:rsid w:val="00780403"/>
    <w:rsid w:val="007A0A68"/>
    <w:rsid w:val="007A2C93"/>
    <w:rsid w:val="0087343C"/>
    <w:rsid w:val="00893DB0"/>
    <w:rsid w:val="00901CB1"/>
    <w:rsid w:val="0092054B"/>
    <w:rsid w:val="00995CBD"/>
    <w:rsid w:val="009F2087"/>
    <w:rsid w:val="009F6D83"/>
    <w:rsid w:val="00A6732C"/>
    <w:rsid w:val="00AF4E9B"/>
    <w:rsid w:val="00B242EF"/>
    <w:rsid w:val="00B7166D"/>
    <w:rsid w:val="00BD1196"/>
    <w:rsid w:val="00C85453"/>
    <w:rsid w:val="00CB36E9"/>
    <w:rsid w:val="00D17CA8"/>
    <w:rsid w:val="00DC6B55"/>
    <w:rsid w:val="00DF06D8"/>
    <w:rsid w:val="00E34A87"/>
    <w:rsid w:val="00E65442"/>
    <w:rsid w:val="00F74998"/>
    <w:rsid w:val="00FC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3E4D"/>
  <w15:chartTrackingRefBased/>
  <w15:docId w15:val="{84925471-C878-4F5E-8E3B-4E50B538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0B8D"/>
    <w:pPr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paragraph" w:styleId="a3">
    <w:name w:val="header"/>
    <w:basedOn w:val="a"/>
    <w:link w:val="a4"/>
    <w:uiPriority w:val="99"/>
    <w:unhideWhenUsed/>
    <w:rsid w:val="00120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B8D"/>
  </w:style>
  <w:style w:type="paragraph" w:styleId="a5">
    <w:name w:val="footer"/>
    <w:basedOn w:val="a"/>
    <w:link w:val="a6"/>
    <w:uiPriority w:val="99"/>
    <w:unhideWhenUsed/>
    <w:rsid w:val="00120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0B8D"/>
  </w:style>
  <w:style w:type="table" w:styleId="a7">
    <w:name w:val="Table Grid"/>
    <w:basedOn w:val="a1"/>
    <w:uiPriority w:val="39"/>
    <w:rsid w:val="00CB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6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21</cp:revision>
  <dcterms:created xsi:type="dcterms:W3CDTF">2024-01-18T07:56:00Z</dcterms:created>
  <dcterms:modified xsi:type="dcterms:W3CDTF">2026-01-29T21:26:00Z</dcterms:modified>
</cp:coreProperties>
</file>